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FB52CD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مورخه </w:t>
      </w:r>
      <w:r w:rsidR="00541FE5">
        <w:rPr>
          <w:rFonts w:cs="2  Traffic" w:hint="cs"/>
          <w:b/>
          <w:bCs/>
          <w:sz w:val="28"/>
          <w:szCs w:val="28"/>
          <w:rtl/>
        </w:rPr>
        <w:t>0</w:t>
      </w:r>
      <w:r w:rsidR="00FB52CD">
        <w:rPr>
          <w:rFonts w:cs="2  Traffic" w:hint="cs"/>
          <w:b/>
          <w:bCs/>
          <w:sz w:val="28"/>
          <w:szCs w:val="28"/>
          <w:rtl/>
        </w:rPr>
        <w:t>7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0</w:t>
      </w:r>
      <w:r w:rsidR="00541FE5">
        <w:rPr>
          <w:rFonts w:cs="2  Traffic" w:hint="cs"/>
          <w:b/>
          <w:bCs/>
          <w:sz w:val="28"/>
          <w:szCs w:val="28"/>
          <w:rtl/>
        </w:rPr>
        <w:t>3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1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FB52CD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48571A" w:rsidRPr="00A2086F">
        <w:rPr>
          <w:rFonts w:cs="2  Traffic" w:hint="cs"/>
          <w:b/>
          <w:bCs/>
          <w:sz w:val="28"/>
          <w:szCs w:val="28"/>
          <w:rtl/>
        </w:rPr>
        <w:t>:</w:t>
      </w:r>
      <w:r w:rsidR="00042CF3" w:rsidRPr="00A2086F">
        <w:rPr>
          <w:rFonts w:cs="2  Traffic" w:hint="cs"/>
          <w:sz w:val="28"/>
          <w:szCs w:val="28"/>
          <w:rtl/>
        </w:rPr>
        <w:t xml:space="preserve"> </w:t>
      </w:r>
      <w:r w:rsidR="00AC0592" w:rsidRPr="00A2086F">
        <w:rPr>
          <w:rFonts w:cs="2  Traffic" w:hint="cs"/>
          <w:sz w:val="28"/>
          <w:szCs w:val="28"/>
          <w:rtl/>
        </w:rPr>
        <w:t xml:space="preserve">پستی(معاون سیما) </w:t>
      </w:r>
      <w:r w:rsidR="005D6DF0" w:rsidRPr="00A2086F">
        <w:rPr>
          <w:rFonts w:cs="2  Traffic" w:hint="cs"/>
          <w:sz w:val="28"/>
          <w:szCs w:val="28"/>
          <w:rtl/>
        </w:rPr>
        <w:t>دادخواه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(مدیر تولید سیما</w:t>
      </w:r>
      <w:r w:rsidR="00273498" w:rsidRPr="00A2086F">
        <w:rPr>
          <w:rFonts w:cs="2  Traffic" w:hint="cs"/>
          <w:sz w:val="28"/>
          <w:szCs w:val="28"/>
          <w:rtl/>
        </w:rPr>
        <w:t xml:space="preserve">) 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FB52CD">
        <w:rPr>
          <w:rFonts w:cs="2  Traffic" w:hint="cs"/>
          <w:sz w:val="28"/>
          <w:szCs w:val="28"/>
          <w:rtl/>
        </w:rPr>
        <w:t xml:space="preserve">کفیلی(مدیر پخش و تامین سیما) </w:t>
      </w:r>
      <w:r w:rsidR="00482A8C">
        <w:rPr>
          <w:rFonts w:cs="2  Traffic" w:hint="cs"/>
          <w:sz w:val="28"/>
          <w:szCs w:val="28"/>
          <w:rtl/>
        </w:rPr>
        <w:t>محمودی (کارشناس</w:t>
      </w:r>
      <w:r w:rsidR="00273498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FB52CD">
        <w:rPr>
          <w:rFonts w:cs="2  Traffic" w:hint="cs"/>
          <w:sz w:val="28"/>
          <w:szCs w:val="28"/>
          <w:rtl/>
        </w:rPr>
        <w:t>اسماعیلی</w:t>
      </w:r>
      <w:r w:rsidR="00A05F3B" w:rsidRPr="00A2086F">
        <w:rPr>
          <w:rFonts w:cs="2  Traffic" w:hint="cs"/>
          <w:sz w:val="28"/>
          <w:szCs w:val="28"/>
          <w:rtl/>
        </w:rPr>
        <w:t>(</w:t>
      </w:r>
      <w:r w:rsidR="00594C76" w:rsidRPr="00A2086F">
        <w:rPr>
          <w:rFonts w:cs="2  Traffic" w:hint="cs"/>
          <w:sz w:val="28"/>
          <w:szCs w:val="28"/>
          <w:rtl/>
        </w:rPr>
        <w:t>کارشناس</w:t>
      </w:r>
      <w:r w:rsidR="00A05F3B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FB52CD">
        <w:rPr>
          <w:rFonts w:cs="2  Traffic" w:hint="cs"/>
          <w:sz w:val="28"/>
          <w:szCs w:val="28"/>
          <w:rtl/>
        </w:rPr>
        <w:t>تیموری(کارشناس-طراح)شادی</w:t>
      </w:r>
      <w:r w:rsidR="00482A8C">
        <w:rPr>
          <w:rFonts w:cs="2  Traffic" w:hint="cs"/>
          <w:sz w:val="28"/>
          <w:szCs w:val="28"/>
          <w:rtl/>
        </w:rPr>
        <w:t>(</w:t>
      </w:r>
      <w:r w:rsidR="00FB52CD">
        <w:rPr>
          <w:rFonts w:cs="2  Traffic" w:hint="cs"/>
          <w:sz w:val="28"/>
          <w:szCs w:val="28"/>
          <w:rtl/>
        </w:rPr>
        <w:t>کارشناس-</w:t>
      </w:r>
      <w:r w:rsidR="00482A8C">
        <w:rPr>
          <w:rFonts w:cs="2  Traffic" w:hint="cs"/>
          <w:sz w:val="28"/>
          <w:szCs w:val="28"/>
          <w:rtl/>
        </w:rPr>
        <w:t>طراح)</w:t>
      </w:r>
    </w:p>
    <w:p w:rsidR="000041F5" w:rsidRPr="00A2086F" w:rsidRDefault="000041F5" w:rsidP="00FB52CD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Default="000041F5" w:rsidP="00FB52CD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>طرح</w:t>
      </w:r>
      <w:r w:rsidR="00A61B75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FB52CD">
        <w:rPr>
          <w:rFonts w:cs="2  Traffic" w:hint="cs"/>
          <w:b/>
          <w:bCs/>
          <w:sz w:val="28"/>
          <w:szCs w:val="28"/>
          <w:rtl/>
        </w:rPr>
        <w:t>های:</w:t>
      </w:r>
    </w:p>
    <w:p w:rsidR="00FB52CD" w:rsidRDefault="00FB52CD" w:rsidP="00FB52CD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1-مستند آخماز     نویسنده : احمد شادی</w:t>
      </w:r>
    </w:p>
    <w:p w:rsidR="00FB52CD" w:rsidRPr="00A2086F" w:rsidRDefault="00FB52CD" w:rsidP="00FB52CD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2-نماهنگ اردبیل من     نویسنده : بهمن داشتیموری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Default="00FB52CD" w:rsidP="00541FE5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1-طرح به معرفی و بررسی تالاب های سطح استان و اهمیت زیست محیطی آنها می پردازد .</w:t>
      </w:r>
    </w:p>
    <w:p w:rsidR="00FB52CD" w:rsidRPr="00A2086F" w:rsidRDefault="000B10E1" w:rsidP="000B10E1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2- طرح  ساخت قطعات</w:t>
      </w:r>
      <w:bookmarkStart w:id="0" w:name="_GoBack"/>
      <w:bookmarkEnd w:id="0"/>
      <w:r w:rsidR="00FB52CD">
        <w:rPr>
          <w:rFonts w:ascii="Times New Roman" w:hAnsi="Times New Roman" w:cs="2  Traffic" w:hint="cs"/>
          <w:sz w:val="28"/>
          <w:szCs w:val="28"/>
          <w:rtl/>
        </w:rPr>
        <w:t xml:space="preserve"> کوتاه تصویری در موضوعات مختلف از زیباییها و زندگی مردم استان را پیشنهاد می دهد . 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5D495D" w:rsidRDefault="00354890" w:rsidP="00FC2396">
      <w:pPr>
        <w:pStyle w:val="ListParagraph"/>
        <w:numPr>
          <w:ilvl w:val="0"/>
          <w:numId w:val="18"/>
        </w:numPr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lastRenderedPageBreak/>
        <w:t xml:space="preserve">آنچه که از عنوان طرح مورد انتظار است معرفی و بررسی اهمیت تالاب های استان می باشد ولی سهم عمده ای از </w:t>
      </w:r>
      <w:r w:rsidR="00235ECC">
        <w:rPr>
          <w:rFonts w:cs="2  Traffic" w:hint="cs"/>
          <w:sz w:val="28"/>
          <w:szCs w:val="28"/>
          <w:rtl/>
        </w:rPr>
        <w:t>طرح مربوط</w:t>
      </w:r>
      <w:r>
        <w:rPr>
          <w:rFonts w:cs="2  Traffic" w:hint="cs"/>
          <w:sz w:val="28"/>
          <w:szCs w:val="28"/>
          <w:rtl/>
        </w:rPr>
        <w:t xml:space="preserve"> به معرفی زندگی روزمره پرندگان مهاجر در تالاب های استان</w:t>
      </w:r>
      <w:r w:rsidR="00235ECC">
        <w:rPr>
          <w:rFonts w:cs="2  Traffic" w:hint="cs"/>
          <w:sz w:val="28"/>
          <w:szCs w:val="28"/>
          <w:rtl/>
        </w:rPr>
        <w:t xml:space="preserve"> اختصاص یافته</w:t>
      </w:r>
      <w:r>
        <w:rPr>
          <w:rFonts w:cs="2  Traffic" w:hint="cs"/>
          <w:sz w:val="28"/>
          <w:szCs w:val="28"/>
          <w:rtl/>
        </w:rPr>
        <w:t xml:space="preserve"> است . بنظر می رسد طرح حاضر تلفیقی از دو موضوع پرندگان مهاجر و تالاب های استان است که هر کدام قابلیت تبدیل به طرح مستند مستقلی را دارند </w:t>
      </w:r>
      <w:r w:rsidR="00FC2396">
        <w:rPr>
          <w:rFonts w:cs="2  Traffic" w:hint="cs"/>
          <w:sz w:val="28"/>
          <w:szCs w:val="28"/>
          <w:rtl/>
        </w:rPr>
        <w:t>،</w:t>
      </w:r>
      <w:r>
        <w:rPr>
          <w:rFonts w:cs="2  Traffic" w:hint="cs"/>
          <w:sz w:val="28"/>
          <w:szCs w:val="28"/>
          <w:rtl/>
        </w:rPr>
        <w:t xml:space="preserve"> بهتر است </w:t>
      </w:r>
      <w:r w:rsidR="00235ECC">
        <w:rPr>
          <w:rFonts w:cs="2  Traffic" w:hint="cs"/>
          <w:sz w:val="28"/>
          <w:szCs w:val="28"/>
          <w:rtl/>
        </w:rPr>
        <w:t xml:space="preserve">این دو موضوع ازهم تفکیک شده و </w:t>
      </w:r>
      <w:r>
        <w:rPr>
          <w:rFonts w:cs="2  Traffic" w:hint="cs"/>
          <w:sz w:val="28"/>
          <w:szCs w:val="28"/>
          <w:rtl/>
        </w:rPr>
        <w:t xml:space="preserve">طراح محترم ضمن ارائه تعریفی کامل و جامع از تالاب ، به معرفی تالاب های سطح استان پرداخته </w:t>
      </w:r>
      <w:r w:rsidR="00820C9E">
        <w:rPr>
          <w:rFonts w:cs="2  Traffic" w:hint="cs"/>
          <w:sz w:val="28"/>
          <w:szCs w:val="28"/>
          <w:rtl/>
        </w:rPr>
        <w:t xml:space="preserve">، ویژگی و نحوه شکل گیری، پوشش گیاهی و حیات جانوری ، جغرافیا و حوزه آبریز ، نحوه بهره برداری و ارزش اقتصادی ، تهدیدات موجود برای بقا و نحوه حفظ و حراست هریک از </w:t>
      </w:r>
      <w:r w:rsidR="00235ECC">
        <w:rPr>
          <w:rFonts w:cs="2  Traffic" w:hint="cs"/>
          <w:sz w:val="28"/>
          <w:szCs w:val="28"/>
          <w:rtl/>
        </w:rPr>
        <w:t>تالاب ها</w:t>
      </w:r>
      <w:r w:rsidR="00FC2396">
        <w:rPr>
          <w:rFonts w:cs="2  Traffic" w:hint="cs"/>
          <w:sz w:val="28"/>
          <w:szCs w:val="28"/>
          <w:rtl/>
        </w:rPr>
        <w:t>ی استان</w:t>
      </w:r>
      <w:r w:rsidR="00820C9E">
        <w:rPr>
          <w:rFonts w:cs="2  Traffic" w:hint="cs"/>
          <w:sz w:val="28"/>
          <w:szCs w:val="28"/>
          <w:rtl/>
        </w:rPr>
        <w:t xml:space="preserve"> را در طرحی مستقل با ساختاری مناسب ارائه نماید همچنین می تواند در طرح مستقل دیگری</w:t>
      </w:r>
      <w:r w:rsidR="00235ECC">
        <w:rPr>
          <w:rFonts w:cs="2  Traffic" w:hint="cs"/>
          <w:sz w:val="28"/>
          <w:szCs w:val="28"/>
          <w:rtl/>
        </w:rPr>
        <w:t xml:space="preserve"> به موضوع پرندگان مهاجر و اهمیت زیست محیطی تالاب های سطح استان در راستای حفاظت از گونه های مختلف پرندگان مهاجر یپردازد . در متن طرح از منطقه طبیعی ملی سبلان </w:t>
      </w:r>
      <w:r w:rsidR="00FC2396">
        <w:rPr>
          <w:rFonts w:cs="2  Traffic" w:hint="cs"/>
          <w:sz w:val="28"/>
          <w:szCs w:val="28"/>
          <w:rtl/>
        </w:rPr>
        <w:t>یاد شده و تالاب ها بعنوان ژئوپارک معرفی شده اند  که تعبیر صحیحی نمی باشد و باید اصلاح شود .</w:t>
      </w:r>
    </w:p>
    <w:p w:rsidR="00FC2396" w:rsidRDefault="00AB13FB" w:rsidP="00CF1857">
      <w:pPr>
        <w:pStyle w:val="ListParagraph"/>
        <w:numPr>
          <w:ilvl w:val="0"/>
          <w:numId w:val="18"/>
        </w:numPr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طرح نگاهی کلی به موضوعات پرشماری دارد که دربرگیرنده موضوعات مختلف اعم از اماکن تاریخی ، جاذبه های طبیعی ، صنایع دستی ، آداب و سنن و . . . می باشد که این موضوع باعث آشفتگی طرح شده است . با توجه به کارهای گذشته مرکز و ساخت قطعاتی با موضوعات مشابه بهتر است طراح محترم با رویکردی جدید </w:t>
      </w:r>
      <w:r w:rsidR="00CF1857">
        <w:rPr>
          <w:rFonts w:cs="2  Traffic" w:hint="cs"/>
          <w:sz w:val="28"/>
          <w:szCs w:val="28"/>
          <w:rtl/>
        </w:rPr>
        <w:t>، هدفگذاری مناسب برای نشان دادن مردم ، جریان زندگی ، امیدواری و شادابی مردم ، توجه به خانواده داشته باشد و با طبقه بندی موضوعات قطعاتی با سناریو مشخص براساس نگاه به زندگی مثل مردم در بازار ، مردم در آیین ها ، همدلی و همیاری خانواده و . . . را بازنویسی و طراحی نماید .</w:t>
      </w:r>
    </w:p>
    <w:p w:rsidR="00235ECC" w:rsidRPr="00A2086F" w:rsidRDefault="00235ECC" w:rsidP="00235ECC">
      <w:pPr>
        <w:pStyle w:val="ListParagraph"/>
        <w:ind w:left="1080"/>
        <w:rPr>
          <w:rFonts w:cs="2  Traffic"/>
          <w:sz w:val="28"/>
          <w:szCs w:val="28"/>
        </w:rPr>
      </w:pPr>
    </w:p>
    <w:sectPr w:rsidR="00235ECC" w:rsidRPr="00A2086F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351" w:rsidRDefault="008A2351" w:rsidP="002850FA">
      <w:pPr>
        <w:spacing w:after="0" w:line="240" w:lineRule="auto"/>
      </w:pPr>
      <w:r>
        <w:separator/>
      </w:r>
    </w:p>
  </w:endnote>
  <w:endnote w:type="continuationSeparator" w:id="0">
    <w:p w:rsidR="008A2351" w:rsidRDefault="008A2351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351" w:rsidRDefault="008A2351" w:rsidP="002850FA">
      <w:pPr>
        <w:spacing w:after="0" w:line="240" w:lineRule="auto"/>
      </w:pPr>
      <w:r>
        <w:separator/>
      </w:r>
    </w:p>
  </w:footnote>
  <w:footnote w:type="continuationSeparator" w:id="0">
    <w:p w:rsidR="008A2351" w:rsidRDefault="008A2351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9454C"/>
    <w:multiLevelType w:val="hybridMultilevel"/>
    <w:tmpl w:val="5D6EE00E"/>
    <w:lvl w:ilvl="0" w:tplc="26D05AB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789B1759"/>
    <w:multiLevelType w:val="hybridMultilevel"/>
    <w:tmpl w:val="EB7EDE74"/>
    <w:lvl w:ilvl="0" w:tplc="6B287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2"/>
  </w:num>
  <w:num w:numId="5">
    <w:abstractNumId w:val="10"/>
  </w:num>
  <w:num w:numId="6">
    <w:abstractNumId w:val="14"/>
  </w:num>
  <w:num w:numId="7">
    <w:abstractNumId w:val="17"/>
  </w:num>
  <w:num w:numId="8">
    <w:abstractNumId w:val="16"/>
  </w:num>
  <w:num w:numId="9">
    <w:abstractNumId w:val="9"/>
  </w:num>
  <w:num w:numId="10">
    <w:abstractNumId w:val="5"/>
  </w:num>
  <w:num w:numId="11">
    <w:abstractNumId w:val="3"/>
  </w:num>
  <w:num w:numId="12">
    <w:abstractNumId w:val="13"/>
  </w:num>
  <w:num w:numId="13">
    <w:abstractNumId w:val="6"/>
  </w:num>
  <w:num w:numId="14">
    <w:abstractNumId w:val="2"/>
  </w:num>
  <w:num w:numId="15">
    <w:abstractNumId w:val="1"/>
  </w:num>
  <w:num w:numId="16">
    <w:abstractNumId w:val="8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10E1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AC3"/>
    <w:rsid w:val="000E649C"/>
    <w:rsid w:val="000F02F2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2127"/>
    <w:rsid w:val="001D71C9"/>
    <w:rsid w:val="001D747A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441D"/>
    <w:rsid w:val="00214700"/>
    <w:rsid w:val="00216200"/>
    <w:rsid w:val="00217452"/>
    <w:rsid w:val="002235EF"/>
    <w:rsid w:val="00225B15"/>
    <w:rsid w:val="00227FDB"/>
    <w:rsid w:val="00230C9A"/>
    <w:rsid w:val="0023129C"/>
    <w:rsid w:val="00233DD9"/>
    <w:rsid w:val="00235ECC"/>
    <w:rsid w:val="002372F2"/>
    <w:rsid w:val="00240B7F"/>
    <w:rsid w:val="002436F9"/>
    <w:rsid w:val="00245C4A"/>
    <w:rsid w:val="00245EA2"/>
    <w:rsid w:val="00246B98"/>
    <w:rsid w:val="00246D2A"/>
    <w:rsid w:val="00250FB6"/>
    <w:rsid w:val="002514EF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890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5970"/>
    <w:rsid w:val="003C7011"/>
    <w:rsid w:val="003D09E6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46A7"/>
    <w:rsid w:val="00484B44"/>
    <w:rsid w:val="0048571A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1F06"/>
    <w:rsid w:val="005240C5"/>
    <w:rsid w:val="005307E3"/>
    <w:rsid w:val="00530AE5"/>
    <w:rsid w:val="0053579D"/>
    <w:rsid w:val="00540297"/>
    <w:rsid w:val="00541487"/>
    <w:rsid w:val="005417AD"/>
    <w:rsid w:val="00541FE5"/>
    <w:rsid w:val="00543348"/>
    <w:rsid w:val="00544B5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1052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C9E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9F"/>
    <w:rsid w:val="008956A1"/>
    <w:rsid w:val="00895CB0"/>
    <w:rsid w:val="00895EF8"/>
    <w:rsid w:val="008A1D01"/>
    <w:rsid w:val="008A2351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3B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1FC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A00B9D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36DF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13FB"/>
    <w:rsid w:val="00AB2B36"/>
    <w:rsid w:val="00AB73BE"/>
    <w:rsid w:val="00AB7D56"/>
    <w:rsid w:val="00AC0592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380F"/>
    <w:rsid w:val="00BA49F7"/>
    <w:rsid w:val="00BB26EA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1857"/>
    <w:rsid w:val="00CF23B0"/>
    <w:rsid w:val="00CF26AD"/>
    <w:rsid w:val="00CF454C"/>
    <w:rsid w:val="00CF4DA2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4E7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144A"/>
    <w:rsid w:val="00D92972"/>
    <w:rsid w:val="00D92F23"/>
    <w:rsid w:val="00D93358"/>
    <w:rsid w:val="00D93868"/>
    <w:rsid w:val="00D938FD"/>
    <w:rsid w:val="00D944D2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2EE7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B59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2CD"/>
    <w:rsid w:val="00FB5E6F"/>
    <w:rsid w:val="00FB6240"/>
    <w:rsid w:val="00FC183F"/>
    <w:rsid w:val="00FC2396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2DF7-DA08-42F3-B10D-C3A3F33A5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134</cp:revision>
  <cp:lastPrinted>2022-03-09T09:47:00Z</cp:lastPrinted>
  <dcterms:created xsi:type="dcterms:W3CDTF">2021-09-21T05:01:00Z</dcterms:created>
  <dcterms:modified xsi:type="dcterms:W3CDTF">2022-05-29T04:04:00Z</dcterms:modified>
</cp:coreProperties>
</file>